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68" w:rsidRPr="0070464B" w:rsidRDefault="0070464B" w:rsidP="0070464B">
      <w:pPr>
        <w:spacing w:after="0" w:line="240" w:lineRule="auto"/>
        <w:jc w:val="center"/>
        <w:rPr>
          <w:b/>
          <w:sz w:val="24"/>
          <w:szCs w:val="24"/>
        </w:rPr>
      </w:pPr>
      <w:r w:rsidRPr="0070464B">
        <w:rPr>
          <w:b/>
          <w:sz w:val="24"/>
          <w:szCs w:val="24"/>
        </w:rPr>
        <w:t>РОССИЙСКАЯ ФЕДЕРАЦИЯ</w:t>
      </w:r>
      <w:r w:rsidRPr="0070464B">
        <w:rPr>
          <w:b/>
          <w:sz w:val="24"/>
          <w:szCs w:val="24"/>
        </w:rPr>
        <w:br/>
        <w:t>ИРКУТСКАЯ ОБЛАСТЬ</w:t>
      </w:r>
      <w:r w:rsidRPr="0070464B">
        <w:rPr>
          <w:b/>
          <w:sz w:val="24"/>
          <w:szCs w:val="24"/>
        </w:rPr>
        <w:br/>
        <w:t>КИРЕНСКИЙ РАЙОН</w:t>
      </w: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  <w:r w:rsidRPr="0070464B">
        <w:rPr>
          <w:b/>
          <w:sz w:val="24"/>
          <w:szCs w:val="24"/>
        </w:rPr>
        <w:t xml:space="preserve">                                                СХОД НЕБЕЛЬСКОГО СЕЛЬСКОГО ПОСЕЛЕНИЯ</w:t>
      </w: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</w:p>
    <w:p w:rsidR="0070464B" w:rsidRDefault="0070464B" w:rsidP="007046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</w:t>
      </w: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23 марта 2016г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ебель</w:t>
      </w:r>
      <w:proofErr w:type="spellEnd"/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решение  Схода граждан Небельского сельского поселения от 25 ноября 2015г №16 «Об установлении и введении в действие на территории Небельского муниципального образования земельного налога»</w:t>
      </w: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</w:p>
    <w:p w:rsidR="0070464B" w:rsidRDefault="0070464B" w:rsidP="00704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703C8">
        <w:rPr>
          <w:b/>
          <w:sz w:val="24"/>
          <w:szCs w:val="24"/>
        </w:rPr>
        <w:t xml:space="preserve"> </w:t>
      </w:r>
    </w:p>
    <w:p w:rsidR="00A703C8" w:rsidRDefault="00A703C8" w:rsidP="00A70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На основании</w:t>
      </w:r>
      <w:r w:rsidR="00704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информации Межрайонной ИФНС России №13 по Иркутской области от 27.01.2016г №12-07/05 101228 на решение Схода Небельского  муниципального образования от 25 ноября 2015г №16 «</w:t>
      </w:r>
      <w:r w:rsidRPr="00A703C8">
        <w:rPr>
          <w:sz w:val="24"/>
          <w:szCs w:val="24"/>
        </w:rPr>
        <w:t>Об установлении и введении в действие на территории Небельского муниципального образования земельного налога»</w:t>
      </w:r>
      <w:r>
        <w:rPr>
          <w:sz w:val="24"/>
          <w:szCs w:val="24"/>
        </w:rPr>
        <w:t>, руководствуясь п.1 статьи 397 Налогового кодекса Российской Федерации, статьей 35 Федерального закона от 06.10.2003г №131-ФЗ «Об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</w:t>
      </w:r>
      <w:r w:rsidR="002A5C6A">
        <w:rPr>
          <w:sz w:val="24"/>
          <w:szCs w:val="24"/>
        </w:rPr>
        <w:t>, У</w:t>
      </w:r>
      <w:r>
        <w:rPr>
          <w:sz w:val="24"/>
          <w:szCs w:val="24"/>
        </w:rPr>
        <w:t>ставом Небельского сельского поселения, Сход Небельского сельского поселения решил:</w:t>
      </w:r>
    </w:p>
    <w:p w:rsidR="002A5C6A" w:rsidRDefault="002A5C6A" w:rsidP="00A70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A703C8">
        <w:rPr>
          <w:sz w:val="24"/>
          <w:szCs w:val="24"/>
        </w:rPr>
        <w:t>Об установлении и введении в действие на территории Небельского муниципального образования земельного налога»</w:t>
      </w:r>
      <w:r>
        <w:rPr>
          <w:sz w:val="24"/>
          <w:szCs w:val="24"/>
        </w:rPr>
        <w:t>,</w:t>
      </w:r>
    </w:p>
    <w:p w:rsidR="002A5C6A" w:rsidRDefault="002A5C6A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1.Внести следующие изменения и дополнения в решение Схода Небельского сельского поселения от 25.11.2015г №16 </w:t>
      </w:r>
      <w:r w:rsidRPr="002A5C6A">
        <w:rPr>
          <w:sz w:val="24"/>
          <w:szCs w:val="24"/>
        </w:rPr>
        <w:t>«Об установлении и введении в действие на территории Небельского муниципального образования земельного налога</w:t>
      </w:r>
      <w:r>
        <w:rPr>
          <w:sz w:val="24"/>
          <w:szCs w:val="24"/>
        </w:rPr>
        <w:t>»</w:t>
      </w:r>
    </w:p>
    <w:p w:rsidR="008B7E04" w:rsidRDefault="008B7E04" w:rsidP="002A5C6A">
      <w:pPr>
        <w:spacing w:after="0" w:line="240" w:lineRule="auto"/>
        <w:rPr>
          <w:sz w:val="24"/>
          <w:szCs w:val="24"/>
        </w:rPr>
      </w:pPr>
    </w:p>
    <w:p w:rsidR="008B7E04" w:rsidRDefault="008B7E04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а) в пункте 3  слова « не позднее</w:t>
      </w:r>
      <w:r w:rsidR="00661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февраля года»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 не позднее 1 декабря года»;</w:t>
      </w:r>
    </w:p>
    <w:p w:rsidR="008B7E04" w:rsidRDefault="008B7E04" w:rsidP="002A5C6A">
      <w:pPr>
        <w:spacing w:after="0" w:line="240" w:lineRule="auto"/>
        <w:rPr>
          <w:sz w:val="24"/>
          <w:szCs w:val="24"/>
        </w:rPr>
      </w:pPr>
    </w:p>
    <w:p w:rsidR="002A5C6A" w:rsidRPr="002A5C6A" w:rsidRDefault="008B7E04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б)</w:t>
      </w:r>
      <w:r w:rsidR="002A5C6A">
        <w:rPr>
          <w:sz w:val="24"/>
          <w:szCs w:val="24"/>
        </w:rPr>
        <w:t xml:space="preserve"> пункт 4 дополнить словами «Физические лица, являющиеся индивидуальными предпринимателями, с 1января 2015г уплачивают земельный налог так же, как и физические лица (один раз в год по налогов</w:t>
      </w:r>
      <w:r>
        <w:rPr>
          <w:sz w:val="24"/>
          <w:szCs w:val="24"/>
        </w:rPr>
        <w:t>ым уведомлениям).</w:t>
      </w:r>
    </w:p>
    <w:p w:rsidR="002A5C6A" w:rsidRDefault="008B7E04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7E04" w:rsidRDefault="008B7E04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2.Настоящее решение опубликовать в информационном издании «Вестник» Небельского сельского поселения и на официальном сайте Киренского</w:t>
      </w:r>
      <w:r w:rsidR="001630D5">
        <w:rPr>
          <w:sz w:val="24"/>
          <w:szCs w:val="24"/>
        </w:rPr>
        <w:t xml:space="preserve"> муниципального образования в разделе « Поселения».</w:t>
      </w:r>
    </w:p>
    <w:p w:rsidR="00FA428C" w:rsidRDefault="00FA428C" w:rsidP="002A5C6A">
      <w:pPr>
        <w:spacing w:after="0" w:line="240" w:lineRule="auto"/>
        <w:rPr>
          <w:sz w:val="24"/>
          <w:szCs w:val="24"/>
        </w:rPr>
      </w:pPr>
    </w:p>
    <w:p w:rsidR="00FA428C" w:rsidRDefault="00FA428C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Данные изменения вступают силу с 1 января 2016г и распространяются на налоговые периоды, начиная с 2015 года.</w:t>
      </w:r>
    </w:p>
    <w:p w:rsidR="001630D5" w:rsidRDefault="001630D5" w:rsidP="002A5C6A">
      <w:pPr>
        <w:spacing w:after="0" w:line="240" w:lineRule="auto"/>
        <w:rPr>
          <w:sz w:val="24"/>
          <w:szCs w:val="24"/>
        </w:rPr>
      </w:pPr>
    </w:p>
    <w:p w:rsidR="001630D5" w:rsidRDefault="00661E4B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3.Настоящее решение в</w:t>
      </w:r>
      <w:r w:rsidR="001630D5">
        <w:rPr>
          <w:sz w:val="24"/>
          <w:szCs w:val="24"/>
        </w:rPr>
        <w:t>ступает в силу со дня его официального опубликования.</w:t>
      </w:r>
    </w:p>
    <w:p w:rsidR="001630D5" w:rsidRDefault="001630D5" w:rsidP="002A5C6A">
      <w:pPr>
        <w:spacing w:after="0" w:line="240" w:lineRule="auto"/>
        <w:rPr>
          <w:sz w:val="24"/>
          <w:szCs w:val="24"/>
        </w:rPr>
      </w:pPr>
    </w:p>
    <w:p w:rsidR="00070380" w:rsidRDefault="00070380" w:rsidP="002A5C6A">
      <w:pPr>
        <w:spacing w:after="0" w:line="240" w:lineRule="auto"/>
        <w:rPr>
          <w:sz w:val="24"/>
          <w:szCs w:val="24"/>
        </w:rPr>
      </w:pPr>
    </w:p>
    <w:p w:rsidR="00070380" w:rsidRDefault="00070380" w:rsidP="002A5C6A">
      <w:pPr>
        <w:spacing w:after="0" w:line="240" w:lineRule="auto"/>
        <w:rPr>
          <w:sz w:val="24"/>
          <w:szCs w:val="24"/>
        </w:rPr>
      </w:pPr>
    </w:p>
    <w:p w:rsidR="00070380" w:rsidRDefault="00070380" w:rsidP="002A5C6A">
      <w:pPr>
        <w:spacing w:after="0" w:line="240" w:lineRule="auto"/>
        <w:rPr>
          <w:sz w:val="24"/>
          <w:szCs w:val="24"/>
        </w:rPr>
      </w:pPr>
    </w:p>
    <w:p w:rsidR="00070380" w:rsidRDefault="00070380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Небельского</w:t>
      </w:r>
    </w:p>
    <w:p w:rsidR="00070380" w:rsidRPr="002A5C6A" w:rsidRDefault="00070380" w:rsidP="002A5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Н.В.Ворона</w:t>
      </w:r>
    </w:p>
    <w:p w:rsidR="002A5C6A" w:rsidRDefault="002A5C6A" w:rsidP="00A703C8">
      <w:pPr>
        <w:spacing w:after="0" w:line="240" w:lineRule="auto"/>
        <w:rPr>
          <w:sz w:val="24"/>
          <w:szCs w:val="24"/>
        </w:rPr>
      </w:pPr>
    </w:p>
    <w:p w:rsidR="002A5C6A" w:rsidRDefault="002A5C6A" w:rsidP="00A703C8">
      <w:pPr>
        <w:spacing w:after="0" w:line="240" w:lineRule="auto"/>
        <w:rPr>
          <w:sz w:val="24"/>
          <w:szCs w:val="24"/>
        </w:rPr>
      </w:pPr>
    </w:p>
    <w:p w:rsidR="002A5C6A" w:rsidRDefault="002A5C6A" w:rsidP="00A703C8">
      <w:pPr>
        <w:spacing w:after="0" w:line="240" w:lineRule="auto"/>
        <w:rPr>
          <w:sz w:val="24"/>
          <w:szCs w:val="24"/>
        </w:rPr>
      </w:pPr>
    </w:p>
    <w:p w:rsidR="002A5C6A" w:rsidRPr="00A703C8" w:rsidRDefault="002A5C6A" w:rsidP="00A703C8">
      <w:pPr>
        <w:spacing w:after="0" w:line="240" w:lineRule="auto"/>
        <w:rPr>
          <w:sz w:val="24"/>
          <w:szCs w:val="24"/>
        </w:rPr>
      </w:pPr>
    </w:p>
    <w:p w:rsidR="0070464B" w:rsidRPr="0070464B" w:rsidRDefault="0070464B" w:rsidP="0070464B">
      <w:pPr>
        <w:spacing w:after="0" w:line="240" w:lineRule="auto"/>
        <w:rPr>
          <w:sz w:val="24"/>
          <w:szCs w:val="24"/>
        </w:rPr>
      </w:pPr>
    </w:p>
    <w:sectPr w:rsidR="0070464B" w:rsidRPr="0070464B" w:rsidSect="008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4B"/>
    <w:rsid w:val="00070380"/>
    <w:rsid w:val="001630D5"/>
    <w:rsid w:val="001D02D3"/>
    <w:rsid w:val="002A5C6A"/>
    <w:rsid w:val="00661E4B"/>
    <w:rsid w:val="0070464B"/>
    <w:rsid w:val="00882268"/>
    <w:rsid w:val="008B7E04"/>
    <w:rsid w:val="008E19EE"/>
    <w:rsid w:val="00A703C8"/>
    <w:rsid w:val="00FA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6</cp:revision>
  <cp:lastPrinted>2016-03-23T06:28:00Z</cp:lastPrinted>
  <dcterms:created xsi:type="dcterms:W3CDTF">2016-03-23T05:24:00Z</dcterms:created>
  <dcterms:modified xsi:type="dcterms:W3CDTF">2016-04-19T06:01:00Z</dcterms:modified>
</cp:coreProperties>
</file>